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4DF" w:rsidRDefault="003034DF" w:rsidP="003034DF">
      <w:pPr>
        <w:pStyle w:val="3"/>
      </w:pPr>
      <w:r>
        <w:t>Администрация муниципального образования «Город Астрахань»</w:t>
      </w:r>
    </w:p>
    <w:p w:rsidR="003034DF" w:rsidRDefault="003034DF" w:rsidP="003034DF">
      <w:pPr>
        <w:pStyle w:val="3"/>
      </w:pPr>
      <w:r>
        <w:t>ПОСТАНОВЛЕНИЕ</w:t>
      </w:r>
    </w:p>
    <w:p w:rsidR="003034DF" w:rsidRDefault="003034DF" w:rsidP="003034DF">
      <w:pPr>
        <w:pStyle w:val="3"/>
      </w:pPr>
      <w:r>
        <w:t>05 мая 2016 года № 3031</w:t>
      </w:r>
    </w:p>
    <w:p w:rsidR="003034DF" w:rsidRDefault="003034DF" w:rsidP="003034DF">
      <w:pPr>
        <w:pStyle w:val="3"/>
      </w:pPr>
      <w:r>
        <w:t xml:space="preserve">«Об утверждении документации по внесению изменений </w:t>
      </w:r>
    </w:p>
    <w:p w:rsidR="003034DF" w:rsidRDefault="003034DF" w:rsidP="003034DF">
      <w:pPr>
        <w:pStyle w:val="3"/>
      </w:pPr>
      <w:r>
        <w:t xml:space="preserve">в проект планировки и межевания территории </w:t>
      </w:r>
    </w:p>
    <w:p w:rsidR="003034DF" w:rsidRDefault="003034DF" w:rsidP="003034DF">
      <w:pPr>
        <w:pStyle w:val="3"/>
      </w:pPr>
      <w:r>
        <w:t xml:space="preserve">в границах проспекта Губернатора А. Гужвина, ул. Бабефа, </w:t>
      </w:r>
    </w:p>
    <w:p w:rsidR="003034DF" w:rsidRDefault="003034DF" w:rsidP="003034DF">
      <w:pPr>
        <w:pStyle w:val="3"/>
      </w:pPr>
      <w:r>
        <w:t>пер. Щекина в Кировском районе г. Астрахани»</w:t>
      </w:r>
    </w:p>
    <w:p w:rsidR="003034DF" w:rsidRDefault="003034DF" w:rsidP="003034DF">
      <w:pPr>
        <w:pStyle w:val="a4"/>
      </w:pPr>
      <w:r>
        <w:t>В связи с обращением ООО «</w:t>
      </w:r>
      <w:proofErr w:type="spellStart"/>
      <w:r>
        <w:t>Проектстройсервис</w:t>
      </w:r>
      <w:proofErr w:type="spellEnd"/>
      <w:r>
        <w:t xml:space="preserve">» от 12.01.2016 № 03-04-01-101, в соответствии со ст. 46 Градостроительного кодекса Российской Федерации, постановлением мэра города Астрахани </w:t>
      </w:r>
      <w:proofErr w:type="gramStart"/>
      <w:r>
        <w:t>от</w:t>
      </w:r>
      <w:proofErr w:type="gramEnd"/>
      <w:r>
        <w:t xml:space="preserve"> </w:t>
      </w:r>
      <w:proofErr w:type="gramStart"/>
      <w:r>
        <w:t>30.01.2009 № 244-м «Об утверждении Положения о порядке подготовки документации по планировке территорий муниципального образования «Город Астрахань», с изменениями и дополнениями, вне</w:t>
      </w:r>
      <w:r>
        <w:rPr>
          <w:spacing w:val="7"/>
        </w:rPr>
        <w:t xml:space="preserve">сенными постановлениями мэра города от 06.10.2011 № 9364-м, от 10.01.2013 № </w:t>
      </w:r>
      <w:r>
        <w:t>09-м, протоколом заседания комиссии по землепользованию и застройке города Астрахани от 08.02.2016, заключением о результатах публичных слушаний по документации по внесению изменений в проект планировки и межевания территории в границах проспекта</w:t>
      </w:r>
      <w:proofErr w:type="gramEnd"/>
      <w:r>
        <w:t xml:space="preserve"> Губернатора А. Гужвина, ул. Бабефа, пер. Щекина в Кировском </w:t>
      </w:r>
      <w:proofErr w:type="gramStart"/>
      <w:r>
        <w:t>районе</w:t>
      </w:r>
      <w:proofErr w:type="gramEnd"/>
      <w:r>
        <w:t xml:space="preserve"> г. Астрахани, опубликованным в бюллетене «Астраханский вестник» от 14.04.2016 № 14, ПОСТАНОВЛЯЮ:</w:t>
      </w:r>
    </w:p>
    <w:p w:rsidR="003034DF" w:rsidRDefault="003034DF" w:rsidP="003034DF">
      <w:pPr>
        <w:pStyle w:val="a4"/>
      </w:pPr>
      <w:r>
        <w:t>1. Утвердить документацию по внесению изменений в проект планировки и межевания территории в границах проспекта Губернатора А. Гужвина, ул. Бабефа, пер. Щекина в Кировском районе г. Астрахани.</w:t>
      </w:r>
    </w:p>
    <w:p w:rsidR="003034DF" w:rsidRDefault="003034DF" w:rsidP="003034DF">
      <w:pPr>
        <w:pStyle w:val="a4"/>
      </w:pPr>
      <w:r>
        <w:t>2. Управлению информационного обеспечения деятельности администрации муниципального образования «Город Астрахань»:</w:t>
      </w:r>
    </w:p>
    <w:p w:rsidR="003034DF" w:rsidRDefault="003034DF" w:rsidP="003034DF">
      <w:pPr>
        <w:pStyle w:val="a4"/>
      </w:pPr>
      <w:r>
        <w:t xml:space="preserve">2.1.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и документацию по внесению изменений в проект планировки и межевания территории на официальном сайте органов местного само­управления города Астрахани. </w:t>
      </w:r>
    </w:p>
    <w:p w:rsidR="003034DF" w:rsidRDefault="003034DF" w:rsidP="003034DF">
      <w:pPr>
        <w:pStyle w:val="a4"/>
      </w:pPr>
      <w:r>
        <w:t>2.2. Опубликовать настоящее постановление администрации муниципального образования «Город Астрахань» и документацию по внесению изменений в проект планировки и межевания территории в средствах массовой информации.</w:t>
      </w:r>
    </w:p>
    <w:p w:rsidR="003034DF" w:rsidRDefault="003034DF" w:rsidP="003034DF">
      <w:pPr>
        <w:pStyle w:val="a4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3034DF" w:rsidRDefault="003034DF" w:rsidP="003034DF">
      <w:pPr>
        <w:pStyle w:val="a4"/>
        <w:jc w:val="right"/>
      </w:pPr>
      <w:r>
        <w:rPr>
          <w:b/>
          <w:bCs/>
        </w:rPr>
        <w:t>Глава администрации О.А. ПОЛУМОРДВИНОВ</w:t>
      </w:r>
    </w:p>
    <w:p w:rsidR="00C777CE" w:rsidRDefault="00C777CE" w:rsidP="003034DF">
      <w:pPr>
        <w:pStyle w:val="a4"/>
        <w:spacing w:before="113"/>
        <w:ind w:left="2835" w:firstLine="0"/>
      </w:pPr>
    </w:p>
    <w:p w:rsidR="003034DF" w:rsidRDefault="003034DF" w:rsidP="00C777CE">
      <w:pPr>
        <w:pStyle w:val="a4"/>
        <w:spacing w:before="113"/>
        <w:ind w:left="6379" w:firstLine="0"/>
      </w:pPr>
      <w:proofErr w:type="gramStart"/>
      <w:r>
        <w:t>Утверждена</w:t>
      </w:r>
      <w:proofErr w:type="gramEnd"/>
      <w:r>
        <w:t xml:space="preserve"> постановлением </w:t>
      </w:r>
    </w:p>
    <w:p w:rsidR="003034DF" w:rsidRDefault="003034DF" w:rsidP="00C777CE">
      <w:pPr>
        <w:pStyle w:val="a4"/>
        <w:ind w:left="6379" w:firstLine="0"/>
      </w:pPr>
      <w:r>
        <w:t xml:space="preserve">администрации </w:t>
      </w:r>
      <w:proofErr w:type="gramStart"/>
      <w:r>
        <w:t>муниципального</w:t>
      </w:r>
      <w:proofErr w:type="gramEnd"/>
      <w:r>
        <w:t xml:space="preserve"> </w:t>
      </w:r>
    </w:p>
    <w:p w:rsidR="003034DF" w:rsidRDefault="003034DF" w:rsidP="00C777CE">
      <w:pPr>
        <w:pStyle w:val="a4"/>
        <w:ind w:left="6379" w:firstLine="0"/>
      </w:pPr>
      <w:r>
        <w:t xml:space="preserve">образования «Город Астрахань» </w:t>
      </w:r>
    </w:p>
    <w:p w:rsidR="003034DF" w:rsidRDefault="003034DF" w:rsidP="00C777CE">
      <w:pPr>
        <w:pStyle w:val="a4"/>
        <w:ind w:left="6379" w:firstLine="0"/>
        <w:rPr>
          <w:w w:val="96"/>
          <w:sz w:val="19"/>
          <w:szCs w:val="19"/>
        </w:rPr>
      </w:pPr>
      <w:r>
        <w:t>от 05</w:t>
      </w:r>
      <w:r>
        <w:rPr>
          <w:w w:val="96"/>
          <w:sz w:val="19"/>
          <w:szCs w:val="19"/>
        </w:rPr>
        <w:t>.05.2016 № 3031</w:t>
      </w:r>
    </w:p>
    <w:p w:rsidR="00C777CE" w:rsidRDefault="00C777CE" w:rsidP="003034DF">
      <w:pPr>
        <w:pStyle w:val="3"/>
      </w:pPr>
    </w:p>
    <w:p w:rsidR="003034DF" w:rsidRDefault="003034DF" w:rsidP="003034DF">
      <w:pPr>
        <w:pStyle w:val="3"/>
      </w:pPr>
      <w:bookmarkStart w:id="0" w:name="_GoBack"/>
      <w:bookmarkEnd w:id="0"/>
      <w:r>
        <w:t xml:space="preserve">Документация по внесению изменений </w:t>
      </w:r>
    </w:p>
    <w:p w:rsidR="003034DF" w:rsidRDefault="003034DF" w:rsidP="003034DF">
      <w:pPr>
        <w:pStyle w:val="3"/>
      </w:pPr>
      <w:r>
        <w:t xml:space="preserve">в проект планировки и межевания территории </w:t>
      </w:r>
    </w:p>
    <w:p w:rsidR="003034DF" w:rsidRDefault="003034DF" w:rsidP="003034DF">
      <w:pPr>
        <w:pStyle w:val="3"/>
      </w:pPr>
      <w:r>
        <w:t xml:space="preserve">в границах проспекта Губернатора А. Гужвина, ул. Бабефа, </w:t>
      </w:r>
    </w:p>
    <w:p w:rsidR="003034DF" w:rsidRDefault="003034DF" w:rsidP="003034DF">
      <w:pPr>
        <w:pStyle w:val="3"/>
      </w:pPr>
      <w:r>
        <w:t>пер. Щекина в Кировском районе г. Астрахани</w:t>
      </w:r>
    </w:p>
    <w:p w:rsidR="003034DF" w:rsidRDefault="003034DF" w:rsidP="003034DF">
      <w:pPr>
        <w:pStyle w:val="a4"/>
      </w:pPr>
      <w:r>
        <w:t>Пояснительная записка.</w:t>
      </w:r>
    </w:p>
    <w:p w:rsidR="003034DF" w:rsidRDefault="003034DF" w:rsidP="003034DF">
      <w:pPr>
        <w:pStyle w:val="a4"/>
      </w:pPr>
      <w:r>
        <w:t>Целью внесения изменений в проект планировки и межевания территории в границах проспекта Губернатора А. Гужвина, ул. Бабефа, пер. Щекина в Кировском районе г. Астрахани является:</w:t>
      </w:r>
    </w:p>
    <w:p w:rsidR="003034DF" w:rsidRDefault="003034DF" w:rsidP="003034DF">
      <w:pPr>
        <w:pStyle w:val="a4"/>
        <w:rPr>
          <w:spacing w:val="-2"/>
        </w:rPr>
      </w:pPr>
      <w:r>
        <w:rPr>
          <w:spacing w:val="-2"/>
        </w:rPr>
        <w:t>- определение местоположения границ образуемых и изменяемых земельных участков и их площадей под строительство и эксплуатацию многоэтажных жилых домов;</w:t>
      </w:r>
    </w:p>
    <w:p w:rsidR="003034DF" w:rsidRDefault="003034DF" w:rsidP="003034DF">
      <w:pPr>
        <w:pStyle w:val="a4"/>
      </w:pPr>
      <w:r>
        <w:t>- корректировка границ земельного участка № 30:12:010287:1 для эксплуатации ГКНС и определение границ земельного участка для устройства проезда между территорией ГКНС и гаражным кооперативом «Волна» (обращение управления по строительству, архитектуре и градостроительству администрации МО «Город Астрахань» от 27.03.2016 № 30-04-01-985).</w:t>
      </w:r>
    </w:p>
    <w:p w:rsidR="003034DF" w:rsidRDefault="003034DF" w:rsidP="003034DF">
      <w:pPr>
        <w:pStyle w:val="a4"/>
        <w:rPr>
          <w:spacing w:val="7"/>
        </w:rPr>
      </w:pPr>
      <w:r>
        <w:rPr>
          <w:spacing w:val="7"/>
        </w:rPr>
        <w:t xml:space="preserve">За основу взят проект по планировке и межеванию территории в границах проспекта Губернатора А. Гужвина, ул. Бабефа, пер. Щекина в Кировском районе г. Астрахани, утвержденный постановлением мэра города Астрахани от 27.06.2014 № 4158-м. </w:t>
      </w:r>
    </w:p>
    <w:p w:rsidR="003034DF" w:rsidRDefault="003034DF" w:rsidP="003034DF">
      <w:pPr>
        <w:pStyle w:val="a4"/>
      </w:pPr>
      <w:r>
        <w:t>Исходными данными для разработки проекта межевания послужили:</w:t>
      </w:r>
    </w:p>
    <w:p w:rsidR="003034DF" w:rsidRDefault="003034DF" w:rsidP="003034DF">
      <w:pPr>
        <w:pStyle w:val="a4"/>
      </w:pPr>
      <w:r>
        <w:t>- кадастровые планы территорий (выписка из государственного кадастра недвижимости), полученные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области.</w:t>
      </w:r>
    </w:p>
    <w:p w:rsidR="003034DF" w:rsidRDefault="003034DF" w:rsidP="003034DF">
      <w:pPr>
        <w:pStyle w:val="a4"/>
      </w:pPr>
      <w:r>
        <w:rPr>
          <w:spacing w:val="2"/>
        </w:rPr>
        <w:t>Кадастровые планы территории прилагаются к проекту на электронном носителе.</w:t>
      </w:r>
    </w:p>
    <w:p w:rsidR="003034DF" w:rsidRDefault="003034DF" w:rsidP="003034DF">
      <w:pPr>
        <w:pStyle w:val="a4"/>
        <w:rPr>
          <w:spacing w:val="2"/>
        </w:rPr>
      </w:pPr>
      <w:r>
        <w:rPr>
          <w:spacing w:val="2"/>
        </w:rPr>
        <w:t xml:space="preserve">Координаты границ формируемых земельных участков для строительства жилых домов, эксплуатации ГКНС и устройства проезда определены в двух системах координат: местная (г. Астрахани) и система координат кадастрового учета - </w:t>
      </w:r>
      <w:proofErr w:type="gramStart"/>
      <w:r>
        <w:rPr>
          <w:spacing w:val="2"/>
        </w:rPr>
        <w:t>МСК</w:t>
      </w:r>
      <w:proofErr w:type="gramEnd"/>
      <w:r>
        <w:rPr>
          <w:spacing w:val="2"/>
        </w:rPr>
        <w:t xml:space="preserve"> 30. </w:t>
      </w:r>
    </w:p>
    <w:p w:rsidR="003034DF" w:rsidRDefault="003034DF" w:rsidP="003034DF">
      <w:pPr>
        <w:pStyle w:val="a4"/>
      </w:pPr>
      <w:r>
        <w:rPr>
          <w:spacing w:val="2"/>
        </w:rPr>
        <w:t xml:space="preserve">В </w:t>
      </w:r>
      <w:r>
        <w:t>отношении государственного кадастрового учета проектируемый участок расположен в границах одного кадастрового квартала с номером № 30:12:010287, ко</w:t>
      </w:r>
      <w:r>
        <w:rPr>
          <w:spacing w:val="5"/>
        </w:rPr>
        <w:t xml:space="preserve">торый граничит с кварталами № 30:12:010564; № 30:12:010288; № 30:12:010289; № </w:t>
      </w:r>
      <w:r>
        <w:t>30:12:010290; № 30:12:010560; № 30:12:010559.</w:t>
      </w:r>
    </w:p>
    <w:p w:rsidR="003034DF" w:rsidRDefault="003034DF" w:rsidP="003034DF">
      <w:pPr>
        <w:pStyle w:val="a4"/>
      </w:pPr>
      <w:proofErr w:type="gramStart"/>
      <w:r>
        <w:t xml:space="preserve">В соответствии с картой градостроительного зонирования города Астрахани, а также с Правилами землепользования и застройки г. Астрахани в новой редакции, утвержденными решением Городской Думы МО «Город Астрахань» № 144 от 30.09.2011 с изменениями, внесенными решениями Городской </w:t>
      </w:r>
      <w:r>
        <w:lastRenderedPageBreak/>
        <w:t>Думы МО «Город Астрахань» от 28.02.2013 № 23, от 29.08.2013 № 128, от 31.07.2014 № 176, формируемые земельные участки расположены в зоне Ц-2 - зона развития культурно-административных функций.</w:t>
      </w:r>
      <w:proofErr w:type="gramEnd"/>
    </w:p>
    <w:p w:rsidR="003034DF" w:rsidRDefault="003034DF" w:rsidP="003034DF">
      <w:pPr>
        <w:pStyle w:val="a4"/>
      </w:pPr>
      <w:r>
        <w:t xml:space="preserve">Категория земель - земли населенных пунктов. </w:t>
      </w:r>
    </w:p>
    <w:p w:rsidR="003034DF" w:rsidRDefault="003034DF" w:rsidP="003034DF">
      <w:pPr>
        <w:pStyle w:val="a4"/>
      </w:pPr>
      <w:r>
        <w:t>Проект межевания территории включает в себя следующие материалы:</w:t>
      </w:r>
    </w:p>
    <w:p w:rsidR="003034DF" w:rsidRDefault="003034DF" w:rsidP="003034DF">
      <w:pPr>
        <w:pStyle w:val="a4"/>
      </w:pPr>
      <w:r>
        <w:t xml:space="preserve">1. Чертеж границ формируемых земельных участков для строительства много­этажных жилых домов; </w:t>
      </w:r>
    </w:p>
    <w:p w:rsidR="003034DF" w:rsidRDefault="003034DF" w:rsidP="003034DF">
      <w:pPr>
        <w:pStyle w:val="a4"/>
      </w:pPr>
      <w:r>
        <w:t>2. Технико-экономические показатели проекта межевания.</w:t>
      </w:r>
    </w:p>
    <w:p w:rsidR="003034DF" w:rsidRDefault="003034DF" w:rsidP="003034DF">
      <w:pPr>
        <w:pStyle w:val="a4"/>
      </w:pPr>
      <w:r>
        <w:t>Проектом планировки предусмотрено формирование четырех земельных участков для строительства многоэтажных жилых домов и организации проезда.</w:t>
      </w:r>
    </w:p>
    <w:p w:rsidR="003034DF" w:rsidRDefault="003034DF" w:rsidP="003034DF">
      <w:pPr>
        <w:pStyle w:val="a4"/>
      </w:pPr>
      <w:r>
        <w:t>Земельный участок для организации проезда образуется путем раздела земельного участка с кадастровым номером № 30:12:010287:1 с сохранением разделяемого участка в измененных границах и уточненной площадью.</w:t>
      </w:r>
    </w:p>
    <w:p w:rsidR="003034DF" w:rsidRDefault="003034DF" w:rsidP="003034DF">
      <w:pPr>
        <w:pStyle w:val="a4"/>
      </w:pPr>
      <w:r>
        <w:t xml:space="preserve">Каталоги координат, вновь образованных и измененных земельных участков, приведены на чертеже границ формируемых земельных участков для строительства многоэтажных жилых домов. </w:t>
      </w:r>
    </w:p>
    <w:p w:rsidR="00C777CE" w:rsidRDefault="00C777CE" w:rsidP="003034DF">
      <w:pPr>
        <w:pStyle w:val="a4"/>
      </w:pPr>
    </w:p>
    <w:p w:rsidR="003034DF" w:rsidRDefault="003034DF" w:rsidP="00C777CE">
      <w:pPr>
        <w:pStyle w:val="3"/>
        <w:jc w:val="left"/>
      </w:pPr>
      <w:r>
        <w:t>Технико-экономические показатели проекта межевания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"/>
        <w:gridCol w:w="1650"/>
        <w:gridCol w:w="738"/>
        <w:gridCol w:w="1219"/>
        <w:gridCol w:w="1463"/>
        <w:gridCol w:w="1871"/>
      </w:tblGrid>
      <w:tr w:rsidR="003034DF" w:rsidTr="00BC4DF6">
        <w:trPr>
          <w:trHeight w:val="60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Номер образованного земельного участка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Площадь (кв. м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Категория земель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Вид разрешенного использования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Примечание</w:t>
            </w:r>
          </w:p>
        </w:tc>
      </w:tr>
      <w:tr w:rsidR="003034DF" w:rsidTr="00BC4DF6">
        <w:trPr>
          <w:trHeight w:val="60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:ЗУ 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9037,9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Земли населенных пунктов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Многоэтажная жилая застройка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17-ти этажный жилой дом с нежилыми этажами</w:t>
            </w:r>
          </w:p>
        </w:tc>
      </w:tr>
      <w:tr w:rsidR="003034DF" w:rsidTr="00BC4DF6">
        <w:trPr>
          <w:trHeight w:val="60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:ЗУ 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6227,3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Земли населенных пунктов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Многоэтажная жилая застройка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17-ти этажный жилой дом с нежилыми этажами</w:t>
            </w:r>
          </w:p>
        </w:tc>
      </w:tr>
      <w:tr w:rsidR="003034DF" w:rsidTr="00BC4DF6">
        <w:trPr>
          <w:trHeight w:val="60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3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:ЗУ 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5328,5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Земли населенных пунктов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Многоэтажная жилая застройка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17-ти этажный жилой дом с нежилыми этажами</w:t>
            </w:r>
          </w:p>
        </w:tc>
      </w:tr>
      <w:tr w:rsidR="003034DF" w:rsidTr="00BC4DF6">
        <w:trPr>
          <w:trHeight w:val="60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4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:ЗУ 4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500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Земли населенных пунктов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Многоэтажная жилая застройка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Организация проезда</w:t>
            </w:r>
          </w:p>
        </w:tc>
      </w:tr>
      <w:tr w:rsidR="003034DF" w:rsidTr="00BC4DF6">
        <w:trPr>
          <w:trHeight w:val="60"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ВСЕГО: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5"/>
            </w:pPr>
            <w:r>
              <w:t>21093,7</w:t>
            </w:r>
          </w:p>
        </w:tc>
        <w:tc>
          <w:tcPr>
            <w:tcW w:w="4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034DF" w:rsidRDefault="003034DF" w:rsidP="00BC4DF6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</w:tbl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F0F"/>
    <w:rsid w:val="003034DF"/>
    <w:rsid w:val="00984F0F"/>
    <w:rsid w:val="00984FF0"/>
    <w:rsid w:val="00C7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4D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3034D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3034D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3034D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3034D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4DF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3034D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3034DF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3034DF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3034DF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931</Words>
  <Characters>5313</Characters>
  <Application>Microsoft Office Word</Application>
  <DocSecurity>0</DocSecurity>
  <Lines>44</Lines>
  <Paragraphs>12</Paragraphs>
  <ScaleCrop>false</ScaleCrop>
  <Company/>
  <LinksUpToDate>false</LinksUpToDate>
  <CharactersWithSpaces>6232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2016-05-19T09:59:00Z</dcterms:created>
  <dcterms:modified xsi:type="dcterms:W3CDTF">2016-05-19T13:07:00Z</dcterms:modified>
</cp:coreProperties>
</file>